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05" w:rsidRPr="007049D2" w:rsidRDefault="00782505" w:rsidP="008C2533">
      <w:pPr>
        <w:jc w:val="both"/>
        <w:rPr>
          <w:rFonts w:ascii="Trebuchet MS" w:hAnsi="Trebuchet MS" w:cs="Calibri"/>
          <w:sz w:val="22"/>
          <w:szCs w:val="22"/>
        </w:rPr>
      </w:pPr>
    </w:p>
    <w:p w:rsidR="00782505" w:rsidRPr="007049D2" w:rsidRDefault="00782505" w:rsidP="008C2533">
      <w:pPr>
        <w:jc w:val="both"/>
        <w:rPr>
          <w:rFonts w:ascii="Trebuchet MS" w:hAnsi="Trebuchet MS" w:cs="Calibri"/>
          <w:sz w:val="22"/>
          <w:szCs w:val="22"/>
        </w:rPr>
      </w:pPr>
    </w:p>
    <w:p w:rsidR="00782505" w:rsidRPr="007049D2" w:rsidRDefault="00782505" w:rsidP="008C2533">
      <w:pPr>
        <w:jc w:val="both"/>
        <w:rPr>
          <w:rFonts w:ascii="Trebuchet MS" w:hAnsi="Trebuchet MS" w:cs="Calibri"/>
          <w:sz w:val="22"/>
          <w:szCs w:val="22"/>
        </w:rPr>
      </w:pPr>
    </w:p>
    <w:p w:rsidR="00782505" w:rsidRPr="007049D2" w:rsidRDefault="00782505" w:rsidP="008C2533">
      <w:pPr>
        <w:jc w:val="both"/>
        <w:rPr>
          <w:rFonts w:ascii="Trebuchet MS" w:hAnsi="Trebuchet MS" w:cs="Calibri"/>
          <w:sz w:val="22"/>
          <w:szCs w:val="22"/>
        </w:rPr>
      </w:pPr>
    </w:p>
    <w:p w:rsidR="00782505" w:rsidRDefault="00782505" w:rsidP="008C2533">
      <w:pPr>
        <w:spacing w:line="240" w:lineRule="atLeast"/>
        <w:jc w:val="center"/>
        <w:rPr>
          <w:rFonts w:ascii="Trebuchet MS" w:hAnsi="Trebuchet MS" w:cs="Calibri"/>
          <w:b/>
          <w:spacing w:val="20"/>
          <w:sz w:val="22"/>
          <w:szCs w:val="22"/>
        </w:rPr>
      </w:pPr>
      <w:r w:rsidRPr="007049D2">
        <w:rPr>
          <w:rFonts w:ascii="Trebuchet MS" w:hAnsi="Trebuchet MS" w:cs="Calibri"/>
          <w:b/>
          <w:spacing w:val="20"/>
          <w:sz w:val="22"/>
          <w:szCs w:val="22"/>
        </w:rPr>
        <w:t xml:space="preserve">JAVNO POVABILO K UDELEŽBI V GOSPODARSKI DELEGACIJI V </w:t>
      </w:r>
      <w:r>
        <w:rPr>
          <w:rFonts w:ascii="Trebuchet MS" w:hAnsi="Trebuchet MS" w:cs="Calibri"/>
          <w:b/>
          <w:spacing w:val="20"/>
          <w:sz w:val="22"/>
          <w:szCs w:val="22"/>
        </w:rPr>
        <w:t>TURČIJO</w:t>
      </w:r>
    </w:p>
    <w:p w:rsidR="00782505" w:rsidRDefault="00782505" w:rsidP="008C2533">
      <w:pPr>
        <w:spacing w:line="240" w:lineRule="atLeast"/>
        <w:jc w:val="center"/>
        <w:rPr>
          <w:rFonts w:ascii="Trebuchet MS" w:hAnsi="Trebuchet MS" w:cs="Calibri"/>
          <w:b/>
          <w:spacing w:val="20"/>
          <w:sz w:val="22"/>
          <w:szCs w:val="22"/>
        </w:rPr>
      </w:pPr>
      <w:r w:rsidRPr="007049D2">
        <w:rPr>
          <w:rFonts w:ascii="Trebuchet MS" w:hAnsi="Trebuchet MS" w:cs="Calibri"/>
          <w:b/>
          <w:spacing w:val="20"/>
          <w:sz w:val="22"/>
          <w:szCs w:val="22"/>
        </w:rPr>
        <w:t xml:space="preserve">ISTANBUL, </w:t>
      </w:r>
      <w:r>
        <w:rPr>
          <w:rFonts w:ascii="Trebuchet MS" w:hAnsi="Trebuchet MS" w:cs="Calibri"/>
          <w:b/>
          <w:spacing w:val="20"/>
          <w:sz w:val="22"/>
          <w:szCs w:val="22"/>
        </w:rPr>
        <w:t>9</w:t>
      </w:r>
      <w:r w:rsidRPr="007049D2">
        <w:rPr>
          <w:rFonts w:ascii="Trebuchet MS" w:hAnsi="Trebuchet MS" w:cs="Calibri"/>
          <w:b/>
          <w:spacing w:val="20"/>
          <w:sz w:val="22"/>
          <w:szCs w:val="22"/>
        </w:rPr>
        <w:t>. oktober 2012</w:t>
      </w:r>
    </w:p>
    <w:p w:rsidR="00782505" w:rsidRPr="007049D2" w:rsidRDefault="00782505" w:rsidP="008C2533">
      <w:pPr>
        <w:spacing w:line="240" w:lineRule="atLeast"/>
        <w:jc w:val="center"/>
        <w:rPr>
          <w:rFonts w:ascii="Trebuchet MS" w:hAnsi="Trebuchet MS" w:cs="Calibri"/>
          <w:b/>
          <w:spacing w:val="20"/>
          <w:sz w:val="22"/>
          <w:szCs w:val="22"/>
        </w:rPr>
      </w:pPr>
    </w:p>
    <w:p w:rsidR="00782505" w:rsidRDefault="00782505" w:rsidP="008C2533">
      <w:pPr>
        <w:pStyle w:val="NormalWeb"/>
        <w:spacing w:line="280" w:lineRule="atLeast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JAPTI v sodelovanju z Ministrstvom za gospodarski razvoj in tehnologijo in Ministrstvom za zunanje zadeve organizira </w:t>
      </w:r>
      <w:r w:rsidRPr="00571E48">
        <w:rPr>
          <w:rFonts w:ascii="Trebuchet MS" w:hAnsi="Trebuchet MS" w:cs="Calibri"/>
          <w:b/>
          <w:sz w:val="22"/>
          <w:szCs w:val="22"/>
        </w:rPr>
        <w:t>i</w:t>
      </w:r>
      <w:r w:rsidRPr="007049D2">
        <w:rPr>
          <w:rFonts w:ascii="Trebuchet MS" w:hAnsi="Trebuchet MS" w:cs="Calibri"/>
          <w:b/>
          <w:sz w:val="22"/>
          <w:szCs w:val="22"/>
        </w:rPr>
        <w:t xml:space="preserve">zhodno </w:t>
      </w:r>
      <w:r>
        <w:rPr>
          <w:rFonts w:ascii="Trebuchet MS" w:hAnsi="Trebuchet MS" w:cs="Calibri"/>
          <w:b/>
          <w:sz w:val="22"/>
          <w:szCs w:val="22"/>
        </w:rPr>
        <w:t xml:space="preserve">splošno </w:t>
      </w:r>
      <w:r w:rsidRPr="007049D2">
        <w:rPr>
          <w:rFonts w:ascii="Trebuchet MS" w:hAnsi="Trebuchet MS" w:cs="Calibri"/>
          <w:b/>
          <w:sz w:val="22"/>
          <w:szCs w:val="22"/>
        </w:rPr>
        <w:t>gospodarsko delegacijo slovenskih podjetij</w:t>
      </w:r>
      <w:r w:rsidRPr="007049D2">
        <w:rPr>
          <w:rFonts w:ascii="Trebuchet MS" w:hAnsi="Trebuchet MS" w:cs="Calibri"/>
          <w:sz w:val="22"/>
          <w:szCs w:val="22"/>
        </w:rPr>
        <w:t xml:space="preserve">, ki bo potekala </w:t>
      </w:r>
      <w:r>
        <w:rPr>
          <w:rFonts w:ascii="Trebuchet MS" w:hAnsi="Trebuchet MS" w:cs="Calibri"/>
          <w:b/>
          <w:sz w:val="22"/>
          <w:szCs w:val="22"/>
        </w:rPr>
        <w:t>9</w:t>
      </w:r>
      <w:r w:rsidRPr="007049D2">
        <w:rPr>
          <w:rFonts w:ascii="Trebuchet MS" w:hAnsi="Trebuchet MS" w:cs="Calibri"/>
          <w:b/>
          <w:sz w:val="22"/>
          <w:szCs w:val="22"/>
        </w:rPr>
        <w:t>. oktobra 2012 v Istanbulu</w:t>
      </w:r>
      <w:r>
        <w:rPr>
          <w:rFonts w:ascii="Trebuchet MS" w:hAnsi="Trebuchet MS" w:cs="Calibri"/>
          <w:b/>
          <w:sz w:val="22"/>
          <w:szCs w:val="22"/>
        </w:rPr>
        <w:t>,</w:t>
      </w:r>
      <w:r w:rsidRPr="00571E48">
        <w:rPr>
          <w:rFonts w:ascii="Trebuchet MS" w:hAnsi="Trebuchet MS" w:cs="Calibri"/>
          <w:sz w:val="22"/>
          <w:szCs w:val="22"/>
        </w:rPr>
        <w:t xml:space="preserve"> ob obisku</w:t>
      </w:r>
      <w:r>
        <w:rPr>
          <w:rFonts w:ascii="Trebuchet MS" w:hAnsi="Trebuchet MS" w:cs="Calibri"/>
          <w:b/>
          <w:sz w:val="22"/>
          <w:szCs w:val="22"/>
        </w:rPr>
        <w:t xml:space="preserve"> </w:t>
      </w:r>
      <w:r w:rsidRPr="007049D2">
        <w:rPr>
          <w:rFonts w:ascii="Trebuchet MS" w:hAnsi="Trebuchet MS" w:cs="Calibri"/>
          <w:sz w:val="22"/>
          <w:szCs w:val="22"/>
        </w:rPr>
        <w:t xml:space="preserve">ministra Republike Slovenije za gospodarski razvoj in tehnologijo, mag. Radovana Žerjava </w:t>
      </w:r>
      <w:r>
        <w:rPr>
          <w:rFonts w:ascii="Trebuchet MS" w:hAnsi="Trebuchet MS" w:cs="Calibri"/>
          <w:sz w:val="22"/>
          <w:szCs w:val="22"/>
        </w:rPr>
        <w:t>pri</w:t>
      </w:r>
      <w:r w:rsidRPr="007049D2">
        <w:rPr>
          <w:rFonts w:ascii="Trebuchet MS" w:hAnsi="Trebuchet MS" w:cs="Calibri"/>
          <w:sz w:val="22"/>
          <w:szCs w:val="22"/>
        </w:rPr>
        <w:t xml:space="preserve"> turšk</w:t>
      </w:r>
      <w:r>
        <w:rPr>
          <w:rFonts w:ascii="Trebuchet MS" w:hAnsi="Trebuchet MS" w:cs="Calibri"/>
          <w:sz w:val="22"/>
          <w:szCs w:val="22"/>
        </w:rPr>
        <w:t>e</w:t>
      </w:r>
      <w:r w:rsidRPr="007049D2">
        <w:rPr>
          <w:rFonts w:ascii="Trebuchet MS" w:hAnsi="Trebuchet MS" w:cs="Calibri"/>
          <w:sz w:val="22"/>
          <w:szCs w:val="22"/>
        </w:rPr>
        <w:t>m ministr</w:t>
      </w:r>
      <w:r>
        <w:rPr>
          <w:rFonts w:ascii="Trebuchet MS" w:hAnsi="Trebuchet MS" w:cs="Calibri"/>
          <w:sz w:val="22"/>
          <w:szCs w:val="22"/>
        </w:rPr>
        <w:t>u</w:t>
      </w:r>
      <w:r w:rsidRPr="007049D2">
        <w:rPr>
          <w:rFonts w:ascii="Trebuchet MS" w:hAnsi="Trebuchet MS" w:cs="Calibri"/>
          <w:sz w:val="22"/>
          <w:szCs w:val="22"/>
        </w:rPr>
        <w:t xml:space="preserve"> za gospodarstvo, Mehmet</w:t>
      </w:r>
      <w:r>
        <w:rPr>
          <w:rFonts w:ascii="Trebuchet MS" w:hAnsi="Trebuchet MS" w:cs="Calibri"/>
          <w:sz w:val="22"/>
          <w:szCs w:val="22"/>
        </w:rPr>
        <w:t>u</w:t>
      </w:r>
      <w:r w:rsidRPr="007049D2">
        <w:rPr>
          <w:rFonts w:ascii="Trebuchet MS" w:hAnsi="Trebuchet MS" w:cs="Calibri"/>
          <w:sz w:val="22"/>
          <w:szCs w:val="22"/>
        </w:rPr>
        <w:t xml:space="preserve"> Zaferj</w:t>
      </w:r>
      <w:r>
        <w:rPr>
          <w:rFonts w:ascii="Trebuchet MS" w:hAnsi="Trebuchet MS" w:cs="Calibri"/>
          <w:sz w:val="22"/>
          <w:szCs w:val="22"/>
        </w:rPr>
        <w:t>u</w:t>
      </w:r>
      <w:r w:rsidRPr="007049D2">
        <w:rPr>
          <w:rFonts w:ascii="Trebuchet MS" w:hAnsi="Trebuchet MS" w:cs="Calibri"/>
          <w:sz w:val="22"/>
          <w:szCs w:val="22"/>
        </w:rPr>
        <w:t xml:space="preserve"> Çağlayanij</w:t>
      </w:r>
      <w:r>
        <w:rPr>
          <w:rFonts w:ascii="Trebuchet MS" w:hAnsi="Trebuchet MS" w:cs="Calibri"/>
          <w:sz w:val="22"/>
          <w:szCs w:val="22"/>
        </w:rPr>
        <w:t>u.</w:t>
      </w:r>
    </w:p>
    <w:p w:rsidR="00782505" w:rsidRPr="007049D2" w:rsidRDefault="00782505" w:rsidP="008C2533">
      <w:pPr>
        <w:pStyle w:val="NormalWeb"/>
        <w:spacing w:line="280" w:lineRule="atLeast"/>
        <w:jc w:val="both"/>
        <w:rPr>
          <w:rFonts w:ascii="Trebuchet MS" w:hAnsi="Trebuchet MS" w:cs="Calibri"/>
          <w:sz w:val="22"/>
          <w:szCs w:val="22"/>
        </w:rPr>
      </w:pPr>
      <w:r w:rsidRPr="007049D2">
        <w:rPr>
          <w:rFonts w:ascii="Trebuchet MS" w:hAnsi="Trebuchet MS" w:cs="Calibri"/>
          <w:sz w:val="22"/>
          <w:szCs w:val="22"/>
        </w:rPr>
        <w:t xml:space="preserve">Turško gospodarstvo je med največjimi </w:t>
      </w:r>
      <w:r>
        <w:rPr>
          <w:rFonts w:ascii="Trebuchet MS" w:hAnsi="Trebuchet MS" w:cs="Calibri"/>
          <w:sz w:val="22"/>
          <w:szCs w:val="22"/>
        </w:rPr>
        <w:t>v Evropi</w:t>
      </w:r>
      <w:r w:rsidRPr="007049D2">
        <w:rPr>
          <w:rFonts w:ascii="Trebuchet MS" w:hAnsi="Trebuchet MS" w:cs="Calibri"/>
          <w:sz w:val="22"/>
          <w:szCs w:val="22"/>
        </w:rPr>
        <w:t xml:space="preserve"> in ena redkih v regiji, ki dosega rast. </w:t>
      </w:r>
      <w:r>
        <w:rPr>
          <w:rFonts w:ascii="Trebuchet MS" w:hAnsi="Trebuchet MS" w:cs="Calibri"/>
          <w:sz w:val="22"/>
          <w:szCs w:val="22"/>
        </w:rPr>
        <w:t>Turčija p</w:t>
      </w:r>
      <w:r w:rsidRPr="007049D2">
        <w:rPr>
          <w:rFonts w:ascii="Trebuchet MS" w:hAnsi="Trebuchet MS" w:cs="Calibri"/>
          <w:sz w:val="22"/>
          <w:szCs w:val="22"/>
        </w:rPr>
        <w:t xml:space="preserve">redstavlja pomembno gospodarsko partnerico Slovenije, saj tako izvoz kot uvoz zadnja tri leta naraščata, priložnosti za poslovno sodelovanje slovenskih podjetij pa se pojavljajo v vseh gospodarskih sektorjih. Več informacij o gospodarskem okolju in poslovnih priložnosti v Turčiji je na voljo na spletnem portalu za slovenske izvoznike </w:t>
      </w:r>
      <w:hyperlink r:id="rId7" w:history="1">
        <w:r w:rsidRPr="007049D2">
          <w:rPr>
            <w:rStyle w:val="Hyperlink"/>
            <w:rFonts w:ascii="Trebuchet MS" w:hAnsi="Trebuchet MS" w:cs="Calibri"/>
            <w:sz w:val="22"/>
            <w:szCs w:val="22"/>
          </w:rPr>
          <w:t>www.izvoznookno.si</w:t>
        </w:r>
      </w:hyperlink>
      <w:r w:rsidRPr="007049D2">
        <w:rPr>
          <w:rFonts w:ascii="Trebuchet MS" w:hAnsi="Trebuchet MS" w:cs="Calibri"/>
          <w:sz w:val="22"/>
          <w:szCs w:val="22"/>
        </w:rPr>
        <w:t>.</w:t>
      </w:r>
    </w:p>
    <w:p w:rsidR="00782505" w:rsidRPr="007049D2" w:rsidRDefault="00782505" w:rsidP="008C2533">
      <w:pPr>
        <w:pStyle w:val="NormalWeb"/>
        <w:spacing w:before="0" w:after="0" w:line="280" w:lineRule="atLeast"/>
        <w:jc w:val="both"/>
        <w:rPr>
          <w:rFonts w:ascii="Trebuchet MS" w:hAnsi="Trebuchet MS" w:cs="Calibri"/>
          <w:sz w:val="22"/>
          <w:szCs w:val="22"/>
        </w:rPr>
      </w:pPr>
      <w:r w:rsidRPr="007049D2">
        <w:rPr>
          <w:rFonts w:ascii="Trebuchet MS" w:hAnsi="Trebuchet MS" w:cs="Calibri"/>
          <w:sz w:val="22"/>
          <w:szCs w:val="22"/>
        </w:rPr>
        <w:t xml:space="preserve">V enodnevni gospodarski delegaciji bodo imeli udeleženci priložnost predstaviti svoja podjetja </w:t>
      </w:r>
      <w:r w:rsidRPr="007049D2">
        <w:rPr>
          <w:rFonts w:ascii="Trebuchet MS" w:hAnsi="Trebuchet MS" w:cs="Calibri"/>
          <w:b/>
          <w:color w:val="000000"/>
          <w:sz w:val="22"/>
          <w:szCs w:val="22"/>
        </w:rPr>
        <w:t>turškim podjetjem iz vseh sektorjev</w:t>
      </w:r>
      <w:r w:rsidRPr="007049D2">
        <w:rPr>
          <w:rFonts w:ascii="Trebuchet MS" w:hAnsi="Trebuchet MS" w:cs="Calibri"/>
          <w:color w:val="000000"/>
          <w:sz w:val="22"/>
          <w:szCs w:val="22"/>
        </w:rPr>
        <w:t xml:space="preserve"> v okviru poslovne konference in na bilateralnih razgovorih s turškimi podjetji. </w:t>
      </w:r>
      <w:r w:rsidRPr="007049D2">
        <w:rPr>
          <w:rFonts w:ascii="Trebuchet MS" w:hAnsi="Trebuchet MS" w:cs="Calibri"/>
          <w:sz w:val="22"/>
          <w:szCs w:val="22"/>
        </w:rPr>
        <w:t xml:space="preserve">Namen gospodarske delegacije je omogočiti slovenskim podjetjem spoznati turško poslovno okolje, olajšati navezavo poslovnih stikov s turškimi podjetji in pot do sklepanja poslov ter na ta način prispevati k </w:t>
      </w:r>
      <w:r w:rsidRPr="007049D2">
        <w:rPr>
          <w:rFonts w:ascii="Trebuchet MS" w:hAnsi="Trebuchet MS" w:cs="Calibri"/>
          <w:color w:val="000000"/>
          <w:sz w:val="22"/>
          <w:szCs w:val="22"/>
        </w:rPr>
        <w:t>pospeševanju gospodarskih odnosov, blagovne menjave in tujih investicij med Slovenijo in Turčijo.</w:t>
      </w:r>
    </w:p>
    <w:p w:rsidR="00782505" w:rsidRPr="007049D2" w:rsidRDefault="00782505" w:rsidP="0027014B">
      <w:pPr>
        <w:jc w:val="both"/>
        <w:rPr>
          <w:rFonts w:ascii="Trebuchet MS" w:hAnsi="Trebuchet MS" w:cs="Calibri"/>
          <w:sz w:val="22"/>
          <w:szCs w:val="22"/>
        </w:rPr>
      </w:pPr>
      <w:r w:rsidRPr="007049D2">
        <w:rPr>
          <w:rFonts w:ascii="Trebuchet MS" w:hAnsi="Trebuchet MS" w:cs="Calibri"/>
          <w:color w:val="000000"/>
          <w:sz w:val="22"/>
          <w:szCs w:val="22"/>
        </w:rPr>
        <w:t>JAPTI bo organiziral tudi pripravljalni sestanek na temo »</w:t>
      </w:r>
      <w:r w:rsidRPr="007049D2">
        <w:rPr>
          <w:rFonts w:ascii="Trebuchet MS" w:hAnsi="Trebuchet MS" w:cs="Calibri"/>
          <w:b/>
          <w:color w:val="000000"/>
          <w:sz w:val="22"/>
          <w:szCs w:val="22"/>
        </w:rPr>
        <w:t>Kako poslovati s Turčijo</w:t>
      </w:r>
      <w:r w:rsidRPr="007049D2">
        <w:rPr>
          <w:rFonts w:ascii="Trebuchet MS" w:hAnsi="Trebuchet MS" w:cs="Calibri"/>
          <w:color w:val="000000"/>
          <w:sz w:val="22"/>
          <w:szCs w:val="22"/>
        </w:rPr>
        <w:t xml:space="preserve">«, katerega namen bo priprava podjetij na čim bolj učinkovito udeležbo v gospodarski delegaciji. Pripravljalni sestanek bo potekal </w:t>
      </w:r>
      <w:r w:rsidRPr="007049D2">
        <w:rPr>
          <w:rFonts w:ascii="Trebuchet MS" w:hAnsi="Trebuchet MS" w:cs="Calibri"/>
          <w:b/>
          <w:color w:val="000000"/>
          <w:sz w:val="22"/>
          <w:szCs w:val="22"/>
        </w:rPr>
        <w:t>4. oktobra 2012</w:t>
      </w:r>
      <w:r w:rsidRPr="007049D2">
        <w:rPr>
          <w:rFonts w:ascii="Trebuchet MS" w:hAnsi="Trebuchet MS" w:cs="Calibri"/>
          <w:color w:val="000000"/>
          <w:sz w:val="22"/>
          <w:szCs w:val="22"/>
        </w:rPr>
        <w:t xml:space="preserve"> ob </w:t>
      </w:r>
      <w:r>
        <w:rPr>
          <w:rFonts w:ascii="Trebuchet MS" w:hAnsi="Trebuchet MS" w:cs="Calibri"/>
          <w:color w:val="000000"/>
          <w:sz w:val="22"/>
          <w:szCs w:val="22"/>
        </w:rPr>
        <w:t>10.</w:t>
      </w:r>
      <w:r w:rsidRPr="007049D2">
        <w:rPr>
          <w:rFonts w:ascii="Trebuchet MS" w:hAnsi="Trebuchet MS" w:cs="Calibri"/>
          <w:color w:val="000000"/>
          <w:sz w:val="22"/>
          <w:szCs w:val="22"/>
        </w:rPr>
        <w:t xml:space="preserve"> uri v prostorih Generalnega Sekretariata Vlade RS, Gregorčičeva 27, 1000 Ljubljana.</w:t>
      </w:r>
    </w:p>
    <w:p w:rsidR="00782505" w:rsidRPr="007049D2" w:rsidRDefault="00782505" w:rsidP="0027014B">
      <w:pPr>
        <w:spacing w:line="280" w:lineRule="atLeast"/>
        <w:jc w:val="both"/>
        <w:rPr>
          <w:rFonts w:ascii="Trebuchet MS" w:hAnsi="Trebuchet MS" w:cs="Calibri"/>
          <w:sz w:val="22"/>
          <w:szCs w:val="22"/>
        </w:rPr>
      </w:pPr>
    </w:p>
    <w:p w:rsidR="00782505" w:rsidRPr="007049D2" w:rsidRDefault="00782505" w:rsidP="0027014B">
      <w:pPr>
        <w:spacing w:line="280" w:lineRule="atLeast"/>
        <w:jc w:val="both"/>
        <w:rPr>
          <w:rFonts w:ascii="Trebuchet MS" w:hAnsi="Trebuchet MS" w:cs="Calibri"/>
          <w:sz w:val="22"/>
          <w:szCs w:val="22"/>
        </w:rPr>
      </w:pPr>
      <w:r w:rsidRPr="007049D2">
        <w:rPr>
          <w:rFonts w:ascii="Trebuchet MS" w:hAnsi="Trebuchet MS" w:cs="Calibri"/>
          <w:b/>
          <w:color w:val="000000"/>
          <w:sz w:val="22"/>
          <w:szCs w:val="22"/>
        </w:rPr>
        <w:t>Stroške udeležbe</w:t>
      </w:r>
      <w:r w:rsidRPr="007049D2">
        <w:rPr>
          <w:rFonts w:ascii="Trebuchet MS" w:hAnsi="Trebuchet MS" w:cs="Calibri"/>
          <w:color w:val="000000"/>
          <w:sz w:val="22"/>
          <w:szCs w:val="22"/>
        </w:rPr>
        <w:t xml:space="preserve"> v poslovni delegaciji (prevozi in hotelske namestitve) krijejo udeleženci sami, stroške organizacije</w:t>
      </w:r>
      <w:r>
        <w:rPr>
          <w:rFonts w:ascii="Trebuchet MS" w:hAnsi="Trebuchet MS" w:cs="Calibri"/>
          <w:color w:val="000000"/>
          <w:sz w:val="22"/>
          <w:szCs w:val="22"/>
        </w:rPr>
        <w:t xml:space="preserve"> pripravljalnega seminarja,</w:t>
      </w:r>
      <w:r w:rsidRPr="007049D2">
        <w:rPr>
          <w:rFonts w:ascii="Trebuchet MS" w:hAnsi="Trebuchet MS" w:cs="Calibri"/>
          <w:color w:val="000000"/>
          <w:sz w:val="22"/>
          <w:szCs w:val="22"/>
        </w:rPr>
        <w:t xml:space="preserve"> poslovne konference in bilateralnih sestankov krije JAPTI.</w:t>
      </w:r>
      <w:r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1E4D6F">
        <w:rPr>
          <w:rFonts w:ascii="Trebuchet MS" w:hAnsi="Trebuchet MS" w:cs="Calibri"/>
          <w:b/>
          <w:color w:val="000000"/>
          <w:sz w:val="22"/>
          <w:szCs w:val="22"/>
        </w:rPr>
        <w:t>Kotizacije ni</w:t>
      </w:r>
      <w:r>
        <w:rPr>
          <w:rFonts w:ascii="Trebuchet MS" w:hAnsi="Trebuchet MS" w:cs="Calibri"/>
          <w:color w:val="000000"/>
          <w:sz w:val="22"/>
          <w:szCs w:val="22"/>
        </w:rPr>
        <w:t>.</w:t>
      </w:r>
    </w:p>
    <w:p w:rsidR="00782505" w:rsidRPr="007049D2" w:rsidRDefault="00782505" w:rsidP="0027014B">
      <w:pPr>
        <w:spacing w:line="280" w:lineRule="atLeast"/>
        <w:jc w:val="both"/>
        <w:rPr>
          <w:rFonts w:ascii="Trebuchet MS" w:hAnsi="Trebuchet MS" w:cs="Calibri"/>
          <w:sz w:val="22"/>
          <w:szCs w:val="22"/>
        </w:rPr>
      </w:pPr>
    </w:p>
    <w:p w:rsidR="00782505" w:rsidRPr="007049D2" w:rsidRDefault="00782505" w:rsidP="00B94482">
      <w:pPr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7049D2">
        <w:rPr>
          <w:rFonts w:ascii="Trebuchet MS" w:hAnsi="Trebuchet MS" w:cs="Calibri"/>
          <w:sz w:val="22"/>
          <w:szCs w:val="22"/>
        </w:rPr>
        <w:t xml:space="preserve">Vabimo vsa zainteresirana slovenska podjetja, </w:t>
      </w:r>
      <w:r w:rsidRPr="007049D2">
        <w:rPr>
          <w:rFonts w:ascii="Trebuchet MS" w:hAnsi="Trebuchet MS" w:cs="Calibri"/>
          <w:color w:val="000000"/>
          <w:sz w:val="22"/>
          <w:szCs w:val="22"/>
        </w:rPr>
        <w:t xml:space="preserve">da se udeležite gospodarske delegacije in seminarja </w:t>
      </w:r>
      <w:r w:rsidRPr="007049D2">
        <w:rPr>
          <w:rFonts w:ascii="Trebuchet MS" w:hAnsi="Trebuchet MS" w:cs="Calibri"/>
          <w:sz w:val="22"/>
          <w:szCs w:val="22"/>
        </w:rPr>
        <w:t>»Kako poslovati s Turčijo«</w:t>
      </w:r>
      <w:r w:rsidRPr="007049D2">
        <w:rPr>
          <w:rFonts w:ascii="Trebuchet MS" w:hAnsi="Trebuchet MS" w:cs="Calibri"/>
          <w:color w:val="000000"/>
          <w:sz w:val="22"/>
          <w:szCs w:val="22"/>
        </w:rPr>
        <w:t xml:space="preserve"> in da</w:t>
      </w:r>
      <w:r w:rsidRPr="007049D2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 svoj interes za udeležbo</w:t>
      </w:r>
      <w:r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 na gospodarski delegaciji in na pripravljalnem seminarju </w:t>
      </w:r>
      <w:r w:rsidRPr="007049D2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 potrdite z izpolnjeno </w:t>
      </w:r>
      <w:r w:rsidRPr="007049D2">
        <w:rPr>
          <w:rFonts w:ascii="Trebuchet MS" w:hAnsi="Trebuchet MS" w:cs="Calibri"/>
          <w:b/>
          <w:bCs/>
          <w:color w:val="000000"/>
          <w:sz w:val="22"/>
          <w:szCs w:val="22"/>
          <w:u w:val="single"/>
        </w:rPr>
        <w:t>elektronsko prijavnico s poslovnim profilom podjetja</w:t>
      </w:r>
      <w:r w:rsidRPr="007049D2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 </w:t>
      </w:r>
      <w:r w:rsidRPr="007049D2">
        <w:rPr>
          <w:rFonts w:ascii="Trebuchet MS" w:hAnsi="Trebuchet MS" w:cs="Calibri"/>
          <w:bCs/>
          <w:color w:val="000000"/>
          <w:sz w:val="22"/>
          <w:szCs w:val="22"/>
        </w:rPr>
        <w:t>(</w:t>
      </w:r>
      <w:r w:rsidRPr="007049D2">
        <w:rPr>
          <w:rFonts w:ascii="Trebuchet MS" w:hAnsi="Trebuchet MS" w:cs="Calibri"/>
          <w:color w:val="000000"/>
          <w:sz w:val="22"/>
          <w:szCs w:val="22"/>
        </w:rPr>
        <w:t xml:space="preserve">v angleškem jeziku) </w:t>
      </w:r>
      <w:r w:rsidRPr="007049D2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najkasneje do </w:t>
      </w:r>
      <w:r w:rsidRPr="007049D2">
        <w:rPr>
          <w:rFonts w:ascii="Trebuchet MS" w:hAnsi="Trebuchet MS" w:cs="Calibri"/>
          <w:b/>
          <w:bCs/>
          <w:sz w:val="22"/>
          <w:szCs w:val="22"/>
        </w:rPr>
        <w:t>petka, 2</w:t>
      </w:r>
      <w:r>
        <w:rPr>
          <w:rFonts w:ascii="Trebuchet MS" w:hAnsi="Trebuchet MS" w:cs="Calibri"/>
          <w:b/>
          <w:bCs/>
          <w:sz w:val="22"/>
          <w:szCs w:val="22"/>
        </w:rPr>
        <w:t>1</w:t>
      </w:r>
      <w:r w:rsidRPr="007049D2">
        <w:rPr>
          <w:rFonts w:ascii="Trebuchet MS" w:hAnsi="Trebuchet MS" w:cs="Calibri"/>
          <w:b/>
          <w:bCs/>
          <w:sz w:val="22"/>
          <w:szCs w:val="22"/>
        </w:rPr>
        <w:t>. septembra 2012</w:t>
      </w:r>
      <w:r w:rsidRPr="007049D2">
        <w:rPr>
          <w:rFonts w:ascii="Trebuchet MS" w:hAnsi="Trebuchet MS" w:cs="Calibri"/>
          <w:color w:val="000000"/>
          <w:sz w:val="22"/>
          <w:szCs w:val="22"/>
        </w:rPr>
        <w:t xml:space="preserve">. </w:t>
      </w:r>
      <w:r w:rsidRPr="007049D2">
        <w:rPr>
          <w:rFonts w:ascii="Trebuchet MS" w:hAnsi="Trebuchet MS" w:cs="Calibri"/>
          <w:sz w:val="22"/>
          <w:szCs w:val="22"/>
        </w:rPr>
        <w:t>Gospodarska delegacija</w:t>
      </w:r>
      <w:r w:rsidRPr="007049D2">
        <w:rPr>
          <w:rFonts w:ascii="Trebuchet MS" w:hAnsi="Trebuchet MS" w:cs="Calibri"/>
          <w:color w:val="000000"/>
          <w:sz w:val="22"/>
          <w:szCs w:val="22"/>
        </w:rPr>
        <w:t xml:space="preserve"> in pripravljalni seminar bosta organizirana v primeru zadostnega števila zainteresiranih podjetij. </w:t>
      </w:r>
    </w:p>
    <w:p w:rsidR="00782505" w:rsidRPr="007049D2" w:rsidRDefault="00782505" w:rsidP="0027014B">
      <w:pPr>
        <w:spacing w:line="280" w:lineRule="atLeast"/>
        <w:jc w:val="both"/>
        <w:rPr>
          <w:rFonts w:ascii="Trebuchet MS" w:hAnsi="Trebuchet MS" w:cs="Calibri"/>
          <w:color w:val="000000"/>
          <w:sz w:val="22"/>
          <w:szCs w:val="22"/>
        </w:rPr>
      </w:pPr>
    </w:p>
    <w:p w:rsidR="00782505" w:rsidRPr="007049D2" w:rsidRDefault="00782505" w:rsidP="008D6A7E">
      <w:pPr>
        <w:spacing w:before="75" w:after="75" w:line="280" w:lineRule="atLeast"/>
        <w:jc w:val="both"/>
        <w:rPr>
          <w:rFonts w:ascii="Trebuchet MS" w:hAnsi="Trebuchet MS" w:cs="Calibri"/>
          <w:sz w:val="22"/>
          <w:szCs w:val="22"/>
        </w:rPr>
      </w:pPr>
      <w:r w:rsidRPr="007049D2">
        <w:rPr>
          <w:rFonts w:ascii="Trebuchet MS" w:hAnsi="Trebuchet MS" w:cs="Calibri"/>
          <w:sz w:val="22"/>
          <w:szCs w:val="22"/>
        </w:rPr>
        <w:t xml:space="preserve">Za </w:t>
      </w:r>
      <w:r w:rsidRPr="007049D2">
        <w:rPr>
          <w:rFonts w:ascii="Trebuchet MS" w:hAnsi="Trebuchet MS" w:cs="Calibri"/>
          <w:b/>
          <w:sz w:val="22"/>
          <w:szCs w:val="22"/>
        </w:rPr>
        <w:t>dodatne informacije</w:t>
      </w:r>
      <w:r w:rsidRPr="007049D2">
        <w:rPr>
          <w:rFonts w:ascii="Trebuchet MS" w:hAnsi="Trebuchet MS" w:cs="Calibri"/>
          <w:sz w:val="22"/>
          <w:szCs w:val="22"/>
        </w:rPr>
        <w:t xml:space="preserve"> se lahko obrnete na:</w:t>
      </w:r>
    </w:p>
    <w:p w:rsidR="00782505" w:rsidRPr="007049D2" w:rsidRDefault="00782505" w:rsidP="008D6A7E">
      <w:pPr>
        <w:numPr>
          <w:ilvl w:val="0"/>
          <w:numId w:val="31"/>
        </w:numPr>
        <w:spacing w:before="75" w:after="75" w:line="280" w:lineRule="atLeast"/>
        <w:jc w:val="both"/>
        <w:rPr>
          <w:rFonts w:ascii="Trebuchet MS" w:hAnsi="Trebuchet MS" w:cs="Calibri"/>
          <w:sz w:val="22"/>
          <w:szCs w:val="22"/>
        </w:rPr>
      </w:pPr>
      <w:r w:rsidRPr="007049D2">
        <w:rPr>
          <w:rFonts w:ascii="Trebuchet MS" w:hAnsi="Trebuchet MS" w:cs="Calibri"/>
          <w:sz w:val="22"/>
          <w:szCs w:val="22"/>
        </w:rPr>
        <w:t xml:space="preserve">go. Tanjo Drobnič, JAPTI, tel: 01 5891 894, email: </w:t>
      </w:r>
      <w:hyperlink r:id="rId8" w:history="1">
        <w:r w:rsidRPr="007049D2">
          <w:rPr>
            <w:rStyle w:val="Hyperlink"/>
            <w:rFonts w:ascii="Trebuchet MS" w:hAnsi="Trebuchet MS" w:cs="Calibri"/>
            <w:sz w:val="22"/>
            <w:szCs w:val="22"/>
          </w:rPr>
          <w:t>tanja.drobnic@japti.si</w:t>
        </w:r>
      </w:hyperlink>
      <w:r w:rsidRPr="007049D2">
        <w:rPr>
          <w:rFonts w:ascii="Trebuchet MS" w:hAnsi="Trebuchet MS" w:cs="Calibri"/>
          <w:sz w:val="22"/>
          <w:szCs w:val="22"/>
        </w:rPr>
        <w:t>,</w:t>
      </w:r>
    </w:p>
    <w:p w:rsidR="00782505" w:rsidRPr="007049D2" w:rsidRDefault="00782505" w:rsidP="008D6A7E">
      <w:pPr>
        <w:numPr>
          <w:ilvl w:val="0"/>
          <w:numId w:val="31"/>
        </w:numPr>
        <w:spacing w:before="75" w:after="75" w:line="280" w:lineRule="atLeast"/>
        <w:jc w:val="both"/>
        <w:rPr>
          <w:rFonts w:ascii="Trebuchet MS" w:hAnsi="Trebuchet MS" w:cs="Calibri"/>
          <w:sz w:val="22"/>
          <w:szCs w:val="22"/>
        </w:rPr>
      </w:pPr>
      <w:r w:rsidRPr="007049D2">
        <w:rPr>
          <w:rFonts w:ascii="Trebuchet MS" w:hAnsi="Trebuchet MS" w:cs="Calibri"/>
          <w:sz w:val="22"/>
          <w:szCs w:val="22"/>
        </w:rPr>
        <w:t xml:space="preserve">go. Tino Lukan, JAPTI, tel: 01 5309 826, email: </w:t>
      </w:r>
      <w:hyperlink r:id="rId9" w:history="1">
        <w:r w:rsidRPr="007049D2">
          <w:rPr>
            <w:rStyle w:val="Hyperlink"/>
            <w:rFonts w:ascii="Trebuchet MS" w:hAnsi="Trebuchet MS" w:cs="Calibri"/>
            <w:sz w:val="22"/>
            <w:szCs w:val="22"/>
          </w:rPr>
          <w:t>tina.lukan@japti.si</w:t>
        </w:r>
      </w:hyperlink>
      <w:r w:rsidRPr="007049D2">
        <w:rPr>
          <w:rFonts w:ascii="Trebuchet MS" w:hAnsi="Trebuchet MS" w:cs="Calibri"/>
          <w:sz w:val="22"/>
          <w:szCs w:val="22"/>
        </w:rPr>
        <w:t>.</w:t>
      </w:r>
    </w:p>
    <w:p w:rsidR="00782505" w:rsidRDefault="00782505" w:rsidP="007049D2">
      <w:pPr>
        <w:spacing w:before="75" w:after="75" w:line="280" w:lineRule="atLeast"/>
        <w:jc w:val="both"/>
        <w:rPr>
          <w:rFonts w:ascii="Trebuchet MS" w:hAnsi="Trebuchet MS" w:cs="Calibri"/>
          <w:b/>
          <w:sz w:val="22"/>
          <w:szCs w:val="22"/>
        </w:rPr>
      </w:pPr>
    </w:p>
    <w:p w:rsidR="00782505" w:rsidRDefault="00782505" w:rsidP="007049D2">
      <w:pPr>
        <w:spacing w:before="75" w:after="75" w:line="280" w:lineRule="atLeast"/>
        <w:jc w:val="both"/>
        <w:rPr>
          <w:rFonts w:ascii="Trebuchet MS" w:hAnsi="Trebuchet MS" w:cs="Calibri"/>
          <w:b/>
          <w:sz w:val="22"/>
          <w:szCs w:val="22"/>
        </w:rPr>
      </w:pPr>
    </w:p>
    <w:p w:rsidR="00782505" w:rsidRPr="007049D2" w:rsidRDefault="00782505" w:rsidP="007049D2">
      <w:pPr>
        <w:spacing w:before="75" w:after="75" w:line="280" w:lineRule="atLeast"/>
        <w:ind w:left="5760" w:firstLine="720"/>
        <w:jc w:val="both"/>
        <w:rPr>
          <w:rFonts w:ascii="Trebuchet MS" w:hAnsi="Trebuchet MS" w:cs="Calibri"/>
          <w:b/>
          <w:sz w:val="22"/>
          <w:szCs w:val="22"/>
        </w:rPr>
      </w:pPr>
      <w:r w:rsidRPr="007049D2">
        <w:rPr>
          <w:rFonts w:ascii="Trebuchet MS" w:hAnsi="Trebuchet MS" w:cs="Calibri"/>
          <w:b/>
          <w:sz w:val="22"/>
          <w:szCs w:val="22"/>
        </w:rPr>
        <w:t>Igor PLESTENJAK</w:t>
      </w:r>
    </w:p>
    <w:p w:rsidR="00782505" w:rsidRPr="007049D2" w:rsidRDefault="00782505" w:rsidP="00093D9E">
      <w:pPr>
        <w:spacing w:before="75" w:after="75" w:line="280" w:lineRule="atLeast"/>
        <w:jc w:val="both"/>
        <w:rPr>
          <w:rFonts w:ascii="Trebuchet MS" w:hAnsi="Trebuchet MS" w:cs="Calibri"/>
          <w:sz w:val="22"/>
          <w:szCs w:val="22"/>
        </w:rPr>
      </w:pPr>
      <w:r w:rsidRPr="007049D2">
        <w:rPr>
          <w:rFonts w:ascii="Trebuchet MS" w:hAnsi="Trebuchet MS" w:cs="Calibri"/>
          <w:b/>
          <w:sz w:val="22"/>
          <w:szCs w:val="22"/>
        </w:rPr>
        <w:t xml:space="preserve">                                                                                           D</w:t>
      </w:r>
      <w:r>
        <w:rPr>
          <w:rFonts w:ascii="Trebuchet MS" w:hAnsi="Trebuchet MS" w:cs="Calibri"/>
          <w:b/>
          <w:sz w:val="22"/>
          <w:szCs w:val="22"/>
        </w:rPr>
        <w:t>IREKTOR</w:t>
      </w:r>
    </w:p>
    <w:sectPr w:rsidR="00782505" w:rsidRPr="007049D2" w:rsidSect="002076F0">
      <w:headerReference w:type="default" r:id="rId10"/>
      <w:headerReference w:type="first" r:id="rId11"/>
      <w:pgSz w:w="11907" w:h="16840" w:code="9"/>
      <w:pgMar w:top="1723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05" w:rsidRDefault="00782505">
      <w:r>
        <w:separator/>
      </w:r>
    </w:p>
  </w:endnote>
  <w:endnote w:type="continuationSeparator" w:id="0">
    <w:p w:rsidR="00782505" w:rsidRDefault="0078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05" w:rsidRDefault="00782505">
      <w:r>
        <w:separator/>
      </w:r>
    </w:p>
  </w:footnote>
  <w:footnote w:type="continuationSeparator" w:id="0">
    <w:p w:rsidR="00782505" w:rsidRDefault="00782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05" w:rsidRDefault="00782505" w:rsidP="002076F0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dopis%20slo%202str%20crt" style="position:absolute;left:0;text-align:left;margin-left:-41.5pt;margin-top:86.45pt;width:14.5pt;height:728.7pt;z-index:-251659776;visibility:visible;mso-position-vertical-relative:page">
          <v:imagedata r:id="rId1" o:title=""/>
          <w10:wrap anchory="page"/>
        </v:shape>
      </w:pict>
    </w:r>
    <w:r w:rsidRPr="00826BD2">
      <w:rPr>
        <w:noProof/>
      </w:rPr>
      <w:pict>
        <v:shape id="Slika 1" o:spid="_x0000_i1026" type="#_x0000_t75" alt="dopis slo 2str" style="width:57pt;height:42.75pt;visibility:visible">
          <v:imagedata r:id="rId2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05" w:rsidRDefault="007825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6" o:spid="_x0000_s2050" type="#_x0000_t75" alt="japti-s" style="position:absolute;margin-left:0;margin-top:3.8pt;width:460.85pt;height:92.25pt;z-index:251658752;visibility:visible">
          <v:imagedata r:id="rId1" o:title=""/>
        </v:shape>
      </w:pict>
    </w:r>
    <w:r>
      <w:rPr>
        <w:noProof/>
      </w:rPr>
      <w:pict>
        <v:shape id="Slika 2" o:spid="_x0000_s2051" type="#_x0000_t75" alt="dopis%20slo%20crt" style="position:absolute;margin-left:-55.45pt;margin-top:131.25pt;width:28.45pt;height:680.5pt;z-index:-251658752;visibility:visible;mso-position-vertical-relative:page">
          <v:imagedata r:id="rId2" o:title=""/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CCDF88"/>
    <w:lvl w:ilvl="0">
      <w:numFmt w:val="bullet"/>
      <w:lvlText w:val="*"/>
      <w:lvlJc w:val="left"/>
    </w:lvl>
  </w:abstractNum>
  <w:abstractNum w:abstractNumId="1">
    <w:nsid w:val="034C1D42"/>
    <w:multiLevelType w:val="hybridMultilevel"/>
    <w:tmpl w:val="449EED60"/>
    <w:lvl w:ilvl="0" w:tplc="9B34C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B7E076F"/>
    <w:multiLevelType w:val="hybridMultilevel"/>
    <w:tmpl w:val="FCEA5FCC"/>
    <w:lvl w:ilvl="0" w:tplc="0424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D4EA5"/>
    <w:multiLevelType w:val="hybridMultilevel"/>
    <w:tmpl w:val="EC482670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A23284"/>
    <w:multiLevelType w:val="hybridMultilevel"/>
    <w:tmpl w:val="530C56C8"/>
    <w:lvl w:ilvl="0" w:tplc="5BFC5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412D77"/>
    <w:multiLevelType w:val="hybridMultilevel"/>
    <w:tmpl w:val="DF566546"/>
    <w:lvl w:ilvl="0" w:tplc="9B34C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  <w:sz w:val="20"/>
      </w:rPr>
    </w:lvl>
    <w:lvl w:ilvl="1" w:tplc="7A1CE0B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FF6600"/>
        <w:sz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18716BF0"/>
    <w:multiLevelType w:val="hybridMultilevel"/>
    <w:tmpl w:val="1218816A"/>
    <w:lvl w:ilvl="0" w:tplc="25B014B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31D96"/>
    <w:multiLevelType w:val="hybridMultilevel"/>
    <w:tmpl w:val="35541EC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492270D"/>
    <w:multiLevelType w:val="hybridMultilevel"/>
    <w:tmpl w:val="D82A82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1268B"/>
    <w:multiLevelType w:val="hybridMultilevel"/>
    <w:tmpl w:val="CA0CB62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7B75F59"/>
    <w:multiLevelType w:val="hybridMultilevel"/>
    <w:tmpl w:val="29307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A443B"/>
    <w:multiLevelType w:val="hybridMultilevel"/>
    <w:tmpl w:val="962694B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D4F7717"/>
    <w:multiLevelType w:val="hybridMultilevel"/>
    <w:tmpl w:val="DA94E6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83747"/>
    <w:multiLevelType w:val="hybridMultilevel"/>
    <w:tmpl w:val="94889DDE"/>
    <w:lvl w:ilvl="0" w:tplc="5BFC5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CE293C"/>
    <w:multiLevelType w:val="hybridMultilevel"/>
    <w:tmpl w:val="160C13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1211C"/>
    <w:multiLevelType w:val="hybridMultilevel"/>
    <w:tmpl w:val="AB36BA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930B6"/>
    <w:multiLevelType w:val="hybridMultilevel"/>
    <w:tmpl w:val="F0C420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F1E61"/>
    <w:multiLevelType w:val="hybridMultilevel"/>
    <w:tmpl w:val="6A0A88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9202C"/>
    <w:multiLevelType w:val="hybridMultilevel"/>
    <w:tmpl w:val="12E08798"/>
    <w:lvl w:ilvl="0" w:tplc="9B34C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454B19E8"/>
    <w:multiLevelType w:val="hybridMultilevel"/>
    <w:tmpl w:val="26B44E8A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8036EA8"/>
    <w:multiLevelType w:val="hybridMultilevel"/>
    <w:tmpl w:val="E41A68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23A00"/>
    <w:multiLevelType w:val="hybridMultilevel"/>
    <w:tmpl w:val="A482B4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550D79"/>
    <w:multiLevelType w:val="hybridMultilevel"/>
    <w:tmpl w:val="767CF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F78E8"/>
    <w:multiLevelType w:val="hybridMultilevel"/>
    <w:tmpl w:val="188E54F2"/>
    <w:lvl w:ilvl="0" w:tplc="142C4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B0494C"/>
    <w:multiLevelType w:val="hybridMultilevel"/>
    <w:tmpl w:val="4418AE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8453E"/>
    <w:multiLevelType w:val="hybridMultilevel"/>
    <w:tmpl w:val="172064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D45AB"/>
    <w:multiLevelType w:val="hybridMultilevel"/>
    <w:tmpl w:val="C9F2F042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EF44AAF"/>
    <w:multiLevelType w:val="hybridMultilevel"/>
    <w:tmpl w:val="9F0611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E4A5C"/>
    <w:multiLevelType w:val="hybridMultilevel"/>
    <w:tmpl w:val="ED080A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F336E"/>
    <w:multiLevelType w:val="hybridMultilevel"/>
    <w:tmpl w:val="EC947D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D7CCA"/>
    <w:multiLevelType w:val="hybridMultilevel"/>
    <w:tmpl w:val="36085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8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9"/>
  </w:num>
  <w:num w:numId="7">
    <w:abstractNumId w:val="11"/>
  </w:num>
  <w:num w:numId="8">
    <w:abstractNumId w:val="19"/>
  </w:num>
  <w:num w:numId="9">
    <w:abstractNumId w:val="26"/>
  </w:num>
  <w:num w:numId="10">
    <w:abstractNumId w:val="3"/>
  </w:num>
  <w:num w:numId="11">
    <w:abstractNumId w:val="21"/>
  </w:num>
  <w:num w:numId="12">
    <w:abstractNumId w:val="2"/>
  </w:num>
  <w:num w:numId="13">
    <w:abstractNumId w:val="23"/>
  </w:num>
  <w:num w:numId="14">
    <w:abstractNumId w:val="20"/>
  </w:num>
  <w:num w:numId="15">
    <w:abstractNumId w:val="12"/>
  </w:num>
  <w:num w:numId="16">
    <w:abstractNumId w:val="1"/>
  </w:num>
  <w:num w:numId="17">
    <w:abstractNumId w:val="5"/>
  </w:num>
  <w:num w:numId="18">
    <w:abstractNumId w:val="18"/>
  </w:num>
  <w:num w:numId="19">
    <w:abstractNumId w:val="13"/>
  </w:num>
  <w:num w:numId="20">
    <w:abstractNumId w:val="4"/>
  </w:num>
  <w:num w:numId="21">
    <w:abstractNumId w:val="8"/>
  </w:num>
  <w:num w:numId="22">
    <w:abstractNumId w:val="16"/>
  </w:num>
  <w:num w:numId="23">
    <w:abstractNumId w:val="22"/>
  </w:num>
  <w:num w:numId="24">
    <w:abstractNumId w:val="30"/>
  </w:num>
  <w:num w:numId="25">
    <w:abstractNumId w:val="15"/>
  </w:num>
  <w:num w:numId="26">
    <w:abstractNumId w:val="29"/>
  </w:num>
  <w:num w:numId="27">
    <w:abstractNumId w:val="27"/>
  </w:num>
  <w:num w:numId="28">
    <w:abstractNumId w:val="17"/>
  </w:num>
  <w:num w:numId="29">
    <w:abstractNumId w:val="24"/>
  </w:num>
  <w:num w:numId="30">
    <w:abstractNumId w:val="1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0C6"/>
    <w:rsid w:val="000200F2"/>
    <w:rsid w:val="00093D9E"/>
    <w:rsid w:val="000A26CF"/>
    <w:rsid w:val="000A5E3D"/>
    <w:rsid w:val="000A7BE4"/>
    <w:rsid w:val="000D3665"/>
    <w:rsid w:val="000E4FDB"/>
    <w:rsid w:val="000F7797"/>
    <w:rsid w:val="00112F68"/>
    <w:rsid w:val="00141DCA"/>
    <w:rsid w:val="00153DE5"/>
    <w:rsid w:val="00161B79"/>
    <w:rsid w:val="0016297E"/>
    <w:rsid w:val="0017303E"/>
    <w:rsid w:val="0019409D"/>
    <w:rsid w:val="001A0CFD"/>
    <w:rsid w:val="001C79FA"/>
    <w:rsid w:val="001D6935"/>
    <w:rsid w:val="001E470F"/>
    <w:rsid w:val="001E4D6F"/>
    <w:rsid w:val="001E6BDA"/>
    <w:rsid w:val="001E6CC5"/>
    <w:rsid w:val="002076F0"/>
    <w:rsid w:val="002204A5"/>
    <w:rsid w:val="00221A2C"/>
    <w:rsid w:val="002220C4"/>
    <w:rsid w:val="00224A79"/>
    <w:rsid w:val="0022595C"/>
    <w:rsid w:val="00226554"/>
    <w:rsid w:val="0027014B"/>
    <w:rsid w:val="00283284"/>
    <w:rsid w:val="002A7ECB"/>
    <w:rsid w:val="002B477C"/>
    <w:rsid w:val="002B6716"/>
    <w:rsid w:val="002C0A14"/>
    <w:rsid w:val="002C1145"/>
    <w:rsid w:val="002C35A2"/>
    <w:rsid w:val="00302095"/>
    <w:rsid w:val="003041DF"/>
    <w:rsid w:val="00313E85"/>
    <w:rsid w:val="003463C9"/>
    <w:rsid w:val="00350C37"/>
    <w:rsid w:val="00355AE7"/>
    <w:rsid w:val="003571C8"/>
    <w:rsid w:val="00361A9F"/>
    <w:rsid w:val="003872AE"/>
    <w:rsid w:val="003A36FC"/>
    <w:rsid w:val="003A3A9F"/>
    <w:rsid w:val="003B19EC"/>
    <w:rsid w:val="003C5FA6"/>
    <w:rsid w:val="003C61D4"/>
    <w:rsid w:val="003D51A9"/>
    <w:rsid w:val="003D5D98"/>
    <w:rsid w:val="003E6D4C"/>
    <w:rsid w:val="004264E1"/>
    <w:rsid w:val="004423C8"/>
    <w:rsid w:val="004604D8"/>
    <w:rsid w:val="004744E7"/>
    <w:rsid w:val="00474C9A"/>
    <w:rsid w:val="00483496"/>
    <w:rsid w:val="004967F5"/>
    <w:rsid w:val="004A067A"/>
    <w:rsid w:val="004A2DD6"/>
    <w:rsid w:val="004B39BE"/>
    <w:rsid w:val="004B6289"/>
    <w:rsid w:val="004D1902"/>
    <w:rsid w:val="004E2D53"/>
    <w:rsid w:val="005120E1"/>
    <w:rsid w:val="00530F83"/>
    <w:rsid w:val="005335CD"/>
    <w:rsid w:val="005561BD"/>
    <w:rsid w:val="00571E48"/>
    <w:rsid w:val="0057415A"/>
    <w:rsid w:val="0058376D"/>
    <w:rsid w:val="0059111A"/>
    <w:rsid w:val="005C54B5"/>
    <w:rsid w:val="005F2479"/>
    <w:rsid w:val="00620047"/>
    <w:rsid w:val="006248D1"/>
    <w:rsid w:val="00641244"/>
    <w:rsid w:val="006448A0"/>
    <w:rsid w:val="006603D7"/>
    <w:rsid w:val="00660E65"/>
    <w:rsid w:val="00660FE7"/>
    <w:rsid w:val="00683E74"/>
    <w:rsid w:val="00683FF7"/>
    <w:rsid w:val="0068454A"/>
    <w:rsid w:val="006A71FC"/>
    <w:rsid w:val="006B6C7B"/>
    <w:rsid w:val="006D730E"/>
    <w:rsid w:val="007020C6"/>
    <w:rsid w:val="00703015"/>
    <w:rsid w:val="007049D2"/>
    <w:rsid w:val="007416C6"/>
    <w:rsid w:val="007431F9"/>
    <w:rsid w:val="00746221"/>
    <w:rsid w:val="007769BD"/>
    <w:rsid w:val="00777E7C"/>
    <w:rsid w:val="00782505"/>
    <w:rsid w:val="00792C79"/>
    <w:rsid w:val="007C4B24"/>
    <w:rsid w:val="007C5340"/>
    <w:rsid w:val="00816BF2"/>
    <w:rsid w:val="00824CFA"/>
    <w:rsid w:val="00826BD2"/>
    <w:rsid w:val="00866999"/>
    <w:rsid w:val="00872B62"/>
    <w:rsid w:val="008766B8"/>
    <w:rsid w:val="00883AD2"/>
    <w:rsid w:val="00884402"/>
    <w:rsid w:val="008A7B1C"/>
    <w:rsid w:val="008C2533"/>
    <w:rsid w:val="008D04F2"/>
    <w:rsid w:val="008D6A7E"/>
    <w:rsid w:val="008E6312"/>
    <w:rsid w:val="008E7EBF"/>
    <w:rsid w:val="008F68F7"/>
    <w:rsid w:val="00906681"/>
    <w:rsid w:val="00921DC3"/>
    <w:rsid w:val="00930C17"/>
    <w:rsid w:val="00953874"/>
    <w:rsid w:val="00961317"/>
    <w:rsid w:val="0098480E"/>
    <w:rsid w:val="00984D01"/>
    <w:rsid w:val="009956E1"/>
    <w:rsid w:val="009B05A6"/>
    <w:rsid w:val="009C73D2"/>
    <w:rsid w:val="009F2B57"/>
    <w:rsid w:val="009F5309"/>
    <w:rsid w:val="00A076EF"/>
    <w:rsid w:val="00A2500C"/>
    <w:rsid w:val="00A635F2"/>
    <w:rsid w:val="00A96E66"/>
    <w:rsid w:val="00AB1AAC"/>
    <w:rsid w:val="00AB655B"/>
    <w:rsid w:val="00B05AC6"/>
    <w:rsid w:val="00B13664"/>
    <w:rsid w:val="00B17CDB"/>
    <w:rsid w:val="00B20855"/>
    <w:rsid w:val="00B3725B"/>
    <w:rsid w:val="00B7479F"/>
    <w:rsid w:val="00B74B85"/>
    <w:rsid w:val="00B910F0"/>
    <w:rsid w:val="00B94482"/>
    <w:rsid w:val="00BC3FCA"/>
    <w:rsid w:val="00C05D17"/>
    <w:rsid w:val="00CA34C7"/>
    <w:rsid w:val="00CA70FA"/>
    <w:rsid w:val="00CB1B69"/>
    <w:rsid w:val="00CC0B70"/>
    <w:rsid w:val="00CE36A2"/>
    <w:rsid w:val="00CE3D94"/>
    <w:rsid w:val="00D05E14"/>
    <w:rsid w:val="00D348DE"/>
    <w:rsid w:val="00D61AC7"/>
    <w:rsid w:val="00D6718F"/>
    <w:rsid w:val="00D7415E"/>
    <w:rsid w:val="00D84592"/>
    <w:rsid w:val="00DA473C"/>
    <w:rsid w:val="00DD2D58"/>
    <w:rsid w:val="00E1477E"/>
    <w:rsid w:val="00E20E1A"/>
    <w:rsid w:val="00E57A81"/>
    <w:rsid w:val="00E61E40"/>
    <w:rsid w:val="00E73398"/>
    <w:rsid w:val="00E749D6"/>
    <w:rsid w:val="00E83878"/>
    <w:rsid w:val="00EA4DEE"/>
    <w:rsid w:val="00EE21EC"/>
    <w:rsid w:val="00F11593"/>
    <w:rsid w:val="00F1507D"/>
    <w:rsid w:val="00F3597A"/>
    <w:rsid w:val="00F44609"/>
    <w:rsid w:val="00F46FC7"/>
    <w:rsid w:val="00F54A1D"/>
    <w:rsid w:val="00F60946"/>
    <w:rsid w:val="00F74023"/>
    <w:rsid w:val="00F832A6"/>
    <w:rsid w:val="00F86A65"/>
    <w:rsid w:val="00FA17CA"/>
    <w:rsid w:val="00FA3283"/>
    <w:rsid w:val="00FB6048"/>
    <w:rsid w:val="00FC0FD8"/>
    <w:rsid w:val="00FD1DC9"/>
    <w:rsid w:val="00FE5325"/>
    <w:rsid w:val="00FF00B3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B3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2B67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6716"/>
    <w:rPr>
      <w:rFonts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B208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80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208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809"/>
    <w:rPr>
      <w:sz w:val="20"/>
      <w:szCs w:val="20"/>
    </w:rPr>
  </w:style>
  <w:style w:type="table" w:styleId="TableGrid">
    <w:name w:val="Table Grid"/>
    <w:basedOn w:val="TableNormal"/>
    <w:uiPriority w:val="99"/>
    <w:rsid w:val="00FF00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F00B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F0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0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1E470F"/>
    <w:pPr>
      <w:ind w:left="708"/>
    </w:pPr>
  </w:style>
  <w:style w:type="character" w:styleId="Hyperlink">
    <w:name w:val="Hyperlink"/>
    <w:basedOn w:val="DefaultParagraphFont"/>
    <w:uiPriority w:val="99"/>
    <w:rsid w:val="00E838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drobnic@japti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voznookno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na.lukan@japt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dijaVinkovic\Local%20Settings\Temporary%20Internet%20Files\OLK52\Japti%20dopis%20SLO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Japti dopis SLO (2).dot</Template>
  <TotalTime>1</TotalTime>
  <Pages>1</Pages>
  <Words>432</Words>
  <Characters>2465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Janez Novak</dc:title>
  <dc:subject/>
  <dc:creator>LidijaVinkovic</dc:creator>
  <cp:keywords/>
  <dc:description/>
  <cp:lastModifiedBy>A521</cp:lastModifiedBy>
  <cp:revision>2</cp:revision>
  <cp:lastPrinted>2012-09-10T11:02:00Z</cp:lastPrinted>
  <dcterms:created xsi:type="dcterms:W3CDTF">2012-09-11T13:49:00Z</dcterms:created>
  <dcterms:modified xsi:type="dcterms:W3CDTF">2012-09-11T13:49:00Z</dcterms:modified>
</cp:coreProperties>
</file>